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3BC06948" w:rsidR="00B16AF5" w:rsidRPr="00496D46" w:rsidRDefault="6B0D1A98" w:rsidP="0F8EA317">
      <w:pPr>
        <w:rPr>
          <w:rFonts w:ascii="Times New Roman" w:eastAsia="Times New Roman" w:hAnsi="Times New Roman" w:cs="Times New Roman"/>
          <w:b/>
        </w:rPr>
      </w:pPr>
      <w:r w:rsidRPr="7AA44811">
        <w:rPr>
          <w:rFonts w:ascii="Times New Roman" w:eastAsia="Times New Roman" w:hAnsi="Times New Roman" w:cs="Times New Roman"/>
          <w:b/>
        </w:rPr>
        <w:t>TQO: Reducing the Impact of Cyber Threats by International Terrorist Groups</w:t>
      </w:r>
    </w:p>
    <w:p w14:paraId="2DD695B6" w14:textId="5D0A4216" w:rsidR="6B0D1A98" w:rsidRPr="00496D46" w:rsidRDefault="6B0D1A98" w:rsidP="0F8EA317">
      <w:pPr>
        <w:rPr>
          <w:rFonts w:ascii="Times New Roman" w:eastAsia="Times New Roman" w:hAnsi="Times New Roman" w:cs="Times New Roman"/>
          <w:b/>
        </w:rPr>
      </w:pPr>
      <w:r w:rsidRPr="7AA44811">
        <w:rPr>
          <w:rFonts w:ascii="Times New Roman" w:eastAsia="Times New Roman" w:hAnsi="Times New Roman" w:cs="Times New Roman"/>
          <w:b/>
        </w:rPr>
        <w:t>Committee: The Disarmament and International Security Committee (DISEC)</w:t>
      </w:r>
    </w:p>
    <w:p w14:paraId="2E45490F" w14:textId="14F623C9" w:rsidR="6B0D1A98" w:rsidRPr="00496D46" w:rsidRDefault="6B0D1A98" w:rsidP="0F8EA317">
      <w:pPr>
        <w:rPr>
          <w:rFonts w:ascii="Times New Roman" w:eastAsia="Times New Roman" w:hAnsi="Times New Roman" w:cs="Times New Roman"/>
          <w:b/>
        </w:rPr>
      </w:pPr>
      <w:r w:rsidRPr="7AA44811">
        <w:rPr>
          <w:rFonts w:ascii="Times New Roman" w:eastAsia="Times New Roman" w:hAnsi="Times New Roman" w:cs="Times New Roman"/>
          <w:b/>
        </w:rPr>
        <w:t>Main Submitter: U.S.A.</w:t>
      </w:r>
    </w:p>
    <w:p w14:paraId="087B9CAA" w14:textId="37B477E5" w:rsidR="0F8EA317" w:rsidRPr="00496D46" w:rsidRDefault="6B0D1A98" w:rsidP="0F8EA317">
      <w:pPr>
        <w:rPr>
          <w:rFonts w:ascii="Times New Roman" w:eastAsia="Times New Roman" w:hAnsi="Times New Roman" w:cs="Times New Roman"/>
          <w:b/>
        </w:rPr>
      </w:pPr>
      <w:r w:rsidRPr="7AA44811">
        <w:rPr>
          <w:rFonts w:ascii="Times New Roman" w:eastAsia="Times New Roman" w:hAnsi="Times New Roman" w:cs="Times New Roman"/>
          <w:b/>
        </w:rPr>
        <w:t>Co-Submitters:</w:t>
      </w:r>
    </w:p>
    <w:p w14:paraId="0674D7C1" w14:textId="24287ECF" w:rsidR="25F3206C" w:rsidRDefault="25F3206C" w:rsidP="7AA44811">
      <w:pPr>
        <w:spacing w:before="240" w:after="240"/>
        <w:rPr>
          <w:rFonts w:ascii="Times New Roman" w:eastAsia="Times New Roman" w:hAnsi="Times New Roman" w:cs="Times New Roman"/>
        </w:rPr>
      </w:pPr>
      <w:r w:rsidRPr="7AA44811">
        <w:rPr>
          <w:rFonts w:ascii="Times New Roman" w:eastAsia="Times New Roman" w:hAnsi="Times New Roman" w:cs="Times New Roman"/>
          <w:b/>
          <w:bCs/>
          <w:i/>
          <w:iCs/>
        </w:rPr>
        <w:t>Recalling</w:t>
      </w:r>
      <w:r w:rsidRPr="7AA44811">
        <w:rPr>
          <w:rFonts w:ascii="Times New Roman" w:eastAsia="Times New Roman" w:hAnsi="Times New Roman" w:cs="Times New Roman"/>
        </w:rPr>
        <w:t xml:space="preserve"> UNSC Resolution 2341 (2017), which stresses the need to protect critical infrastructure from cyber threats by terrorist groups,</w:t>
      </w:r>
    </w:p>
    <w:p w14:paraId="62D3B111" w14:textId="14FD70CE" w:rsidR="25F3206C" w:rsidRDefault="25F3206C" w:rsidP="7AA44811">
      <w:pPr>
        <w:spacing w:before="240" w:after="240"/>
        <w:rPr>
          <w:rFonts w:ascii="Times New Roman" w:eastAsia="Times New Roman" w:hAnsi="Times New Roman" w:cs="Times New Roman"/>
        </w:rPr>
      </w:pPr>
      <w:r w:rsidRPr="7AA44811">
        <w:rPr>
          <w:rFonts w:ascii="Times New Roman" w:eastAsia="Times New Roman" w:hAnsi="Times New Roman" w:cs="Times New Roman"/>
          <w:b/>
          <w:bCs/>
          <w:i/>
          <w:iCs/>
        </w:rPr>
        <w:t>Recognizing</w:t>
      </w:r>
      <w:r w:rsidRPr="7AA44811">
        <w:rPr>
          <w:rFonts w:ascii="Times New Roman" w:eastAsia="Times New Roman" w:hAnsi="Times New Roman" w:cs="Times New Roman"/>
        </w:rPr>
        <w:t xml:space="preserve"> GA Resolution 73/27 (2018), which highlights the growing risks of cyber threats and calls for international cooperation on cybersecurity,</w:t>
      </w:r>
    </w:p>
    <w:p w14:paraId="4BF45243" w14:textId="22516ED6" w:rsidR="04DF24E5" w:rsidRDefault="00496D46" w:rsidP="7AA44811">
      <w:pPr>
        <w:pStyle w:val="p1"/>
        <w:numPr>
          <w:ilvl w:val="0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b/>
          <w:sz w:val="24"/>
          <w:szCs w:val="24"/>
          <w:u w:val="single"/>
        </w:rPr>
        <w:t>Calls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for the establishment of the Global Cybersecurity Counterterrorism </w:t>
      </w:r>
      <w:r w:rsidR="178680BE" w:rsidRPr="7AA44811">
        <w:rPr>
          <w:rStyle w:val="s1"/>
          <w:rFonts w:ascii="Times New Roman" w:eastAsia="Times New Roman" w:hAnsi="Times New Roman"/>
          <w:sz w:val="24"/>
          <w:szCs w:val="24"/>
        </w:rPr>
        <w:t>Committee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(</w:t>
      </w:r>
      <w:r w:rsidR="78719A47" w:rsidRPr="7AA44811">
        <w:rPr>
          <w:rStyle w:val="s1"/>
          <w:rFonts w:ascii="Times New Roman" w:eastAsia="Times New Roman" w:hAnsi="Times New Roman"/>
          <w:sz w:val="24"/>
          <w:szCs w:val="24"/>
        </w:rPr>
        <w:t>GCCC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), under the joint </w:t>
      </w:r>
      <w:r w:rsidR="2A0725EE" w:rsidRPr="7AA44811">
        <w:rPr>
          <w:rStyle w:val="s1"/>
          <w:rFonts w:ascii="Times New Roman" w:eastAsia="Times New Roman" w:hAnsi="Times New Roman"/>
          <w:sz w:val="24"/>
          <w:szCs w:val="24"/>
        </w:rPr>
        <w:t>supervision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of the DISEC Committee and the United Nations Office of Counter-Terrorism (UNOCT), to work in conjunction with the United Nations (UN) International Computing Centre (UNICC), UN System Chief Executives Board for Coordination (CEB</w:t>
      </w:r>
      <w:r w:rsidR="55AF57DF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) 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>and the UN Office for Disarmament Affairs (UNODA), as well with other relevant bodies and NGOs, with funding provided by the International Monetary Fund</w:t>
      </w:r>
      <w:r w:rsidR="3DB48389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(IMF)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and the World Bank wherever deemed necessary, for this body to oversee the implementation and success of all clauses in</w:t>
      </w:r>
      <w:r w:rsidR="58C093CB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this resolution</w:t>
      </w:r>
      <w:r w:rsidR="31260A6D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, for the </w:t>
      </w:r>
      <w:r w:rsidR="78719A47" w:rsidRPr="7AA44811">
        <w:rPr>
          <w:rStyle w:val="s1"/>
          <w:rFonts w:ascii="Times New Roman" w:eastAsia="Times New Roman" w:hAnsi="Times New Roman"/>
          <w:sz w:val="24"/>
          <w:szCs w:val="24"/>
        </w:rPr>
        <w:t>GCCC</w:t>
      </w:r>
      <w:r w:rsidR="31260A6D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to establish international guidelines and frameworks on counter cyber terrorism, </w:t>
      </w:r>
      <w:r w:rsidR="22F0C20F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bearing in mind the Convention Against </w:t>
      </w:r>
      <w:r w:rsidR="3AD7CF13" w:rsidRPr="7AA44811">
        <w:rPr>
          <w:rStyle w:val="s1"/>
          <w:rFonts w:ascii="Times New Roman" w:eastAsia="Times New Roman" w:hAnsi="Times New Roman"/>
          <w:sz w:val="24"/>
          <w:szCs w:val="24"/>
        </w:rPr>
        <w:t>Cybercrime</w:t>
      </w:r>
      <w:r w:rsidR="31260A6D" w:rsidRPr="7AA44811">
        <w:rPr>
          <w:rStyle w:val="s1"/>
          <w:rFonts w:ascii="Times New Roman" w:eastAsia="Times New Roman" w:hAnsi="Times New Roman"/>
          <w:sz w:val="24"/>
          <w:szCs w:val="24"/>
        </w:rPr>
        <w:t>, with the aim to ca</w:t>
      </w:r>
      <w:r w:rsidR="4F698567" w:rsidRPr="7AA44811">
        <w:rPr>
          <w:rStyle w:val="s1"/>
          <w:rFonts w:ascii="Times New Roman" w:eastAsia="Times New Roman" w:hAnsi="Times New Roman"/>
          <w:sz w:val="24"/>
          <w:szCs w:val="24"/>
        </w:rPr>
        <w:t>rry out the following but not limited to:</w:t>
      </w:r>
    </w:p>
    <w:p w14:paraId="388F24C3" w14:textId="6E63512D" w:rsidR="095938B9" w:rsidRDefault="095938B9" w:rsidP="609FF28A">
      <w:pPr>
        <w:pStyle w:val="p1"/>
        <w:numPr>
          <w:ilvl w:val="1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>The establishment of the International Counter-cyberterrorism Forum (ICF), with the</w:t>
      </w:r>
      <w:r w:rsidR="7D946DC9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aim to allow member states to share best practices and information regarding information, including but not limited to,</w:t>
      </w:r>
      <w:r w:rsidR="730D7F65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553CE6F4" w:rsidRPr="7AA44811">
        <w:rPr>
          <w:rStyle w:val="s1"/>
          <w:rFonts w:ascii="Times New Roman" w:eastAsia="Times New Roman" w:hAnsi="Times New Roman"/>
          <w:sz w:val="24"/>
          <w:szCs w:val="24"/>
        </w:rPr>
        <w:t>potential cyber terrorist groups and independent cyber terrorist attacks, preventative measure</w:t>
      </w:r>
      <w:r w:rsidR="0634104F" w:rsidRPr="7AA44811">
        <w:rPr>
          <w:rStyle w:val="s1"/>
          <w:rFonts w:ascii="Times New Roman" w:eastAsia="Times New Roman" w:hAnsi="Times New Roman"/>
          <w:sz w:val="24"/>
          <w:szCs w:val="24"/>
        </w:rPr>
        <w:t>s,</w:t>
      </w:r>
    </w:p>
    <w:p w14:paraId="20FD05DD" w14:textId="3105FA34" w:rsidR="31AC18E4" w:rsidRDefault="31AC18E4" w:rsidP="7AA44811">
      <w:pPr>
        <w:pStyle w:val="p1"/>
        <w:numPr>
          <w:ilvl w:val="1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>The joint initiative</w:t>
      </w:r>
      <w:r w:rsidR="108385DD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to improve cyber </w:t>
      </w:r>
      <w:r w:rsidR="57480534" w:rsidRPr="7AA44811">
        <w:rPr>
          <w:rStyle w:val="s1"/>
          <w:rFonts w:ascii="Times New Roman" w:eastAsia="Times New Roman" w:hAnsi="Times New Roman"/>
          <w:sz w:val="24"/>
          <w:szCs w:val="24"/>
        </w:rPr>
        <w:t>security,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through the ICF, to help curb the impact on areas of infrastructure</w:t>
      </w:r>
      <w:r w:rsidR="06386CFF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such as, Health Care, Financial Institutions, Electricity and other Energy Grids, and key Government Institut</w:t>
      </w:r>
      <w:r w:rsidR="0AF36673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ions, </w:t>
      </w:r>
    </w:p>
    <w:p w14:paraId="0673432E" w14:textId="5236E0D8" w:rsidR="08ABCACF" w:rsidRDefault="08ABCACF" w:rsidP="7AA44811">
      <w:pPr>
        <w:pStyle w:val="p1"/>
        <w:numPr>
          <w:ilvl w:val="1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For the member states in the ICF, to discuss a UN </w:t>
      </w:r>
      <w:r w:rsidR="259ACAEA" w:rsidRPr="7AA44811">
        <w:rPr>
          <w:rStyle w:val="s1"/>
          <w:rFonts w:ascii="Times New Roman" w:eastAsia="Times New Roman" w:hAnsi="Times New Roman"/>
          <w:sz w:val="24"/>
          <w:szCs w:val="24"/>
        </w:rPr>
        <w:t>definition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for </w:t>
      </w:r>
      <w:r w:rsidR="0A2AE010" w:rsidRPr="7AA44811">
        <w:rPr>
          <w:rStyle w:val="s1"/>
          <w:rFonts w:ascii="Times New Roman" w:eastAsia="Times New Roman" w:hAnsi="Times New Roman"/>
          <w:sz w:val="24"/>
          <w:szCs w:val="24"/>
        </w:rPr>
        <w:t>Cyber Terrorism,</w:t>
      </w:r>
    </w:p>
    <w:p w14:paraId="052657B4" w14:textId="17EC262A" w:rsidR="0A2AE010" w:rsidRDefault="0A2AE010" w:rsidP="7AA44811">
      <w:pPr>
        <w:pStyle w:val="p1"/>
        <w:numPr>
          <w:ilvl w:val="2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To identify key groups under this definition, for these groups to be thoroughly investigated by the </w:t>
      </w:r>
      <w:r w:rsidR="78719A47" w:rsidRPr="7AA44811">
        <w:rPr>
          <w:rStyle w:val="s1"/>
          <w:rFonts w:ascii="Times New Roman" w:eastAsia="Times New Roman" w:hAnsi="Times New Roman"/>
          <w:sz w:val="24"/>
          <w:szCs w:val="24"/>
        </w:rPr>
        <w:t>GCCC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and </w:t>
      </w:r>
      <w:r w:rsidR="5F576D3F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UNOCT, with the creation of a new UN definition for Cyber Terrorists </w:t>
      </w:r>
      <w:r w:rsidR="29DDC816" w:rsidRPr="7AA44811">
        <w:rPr>
          <w:rStyle w:val="s1"/>
          <w:rFonts w:ascii="Times New Roman" w:eastAsia="Times New Roman" w:hAnsi="Times New Roman"/>
          <w:sz w:val="24"/>
          <w:szCs w:val="24"/>
        </w:rPr>
        <w:t>like</w:t>
      </w:r>
      <w:r w:rsidR="33D22EE4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the defining of </w:t>
      </w:r>
      <w:r w:rsidR="0BAB6757" w:rsidRPr="7AA44811">
        <w:rPr>
          <w:rStyle w:val="s1"/>
          <w:rFonts w:ascii="Times New Roman" w:eastAsia="Times New Roman" w:hAnsi="Times New Roman"/>
          <w:sz w:val="24"/>
          <w:szCs w:val="24"/>
        </w:rPr>
        <w:t>Terrorist Organisations,</w:t>
      </w:r>
    </w:p>
    <w:p w14:paraId="3B9018C5" w14:textId="7C3243BA" w:rsidR="0A2AE010" w:rsidRDefault="0A2AE010" w:rsidP="7AA44811">
      <w:pPr>
        <w:pStyle w:val="p1"/>
        <w:numPr>
          <w:ilvl w:val="2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>The</w:t>
      </w:r>
      <w:r w:rsidR="3DECE74A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creation of a clear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difference between cyber attacks and cyber terrorism,</w:t>
      </w:r>
      <w:r w:rsidR="20B8E2A6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in order to make discussion in the ICF more effective,</w:t>
      </w:r>
    </w:p>
    <w:p w14:paraId="5145603C" w14:textId="03736A60" w:rsidR="335E5C2A" w:rsidRDefault="335E5C2A" w:rsidP="7AA44811">
      <w:pPr>
        <w:pStyle w:val="p1"/>
        <w:ind w:left="216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342FC497" w14:textId="7BFDCDBF" w:rsidR="7B5010E2" w:rsidRDefault="7B5010E2" w:rsidP="7AA44811">
      <w:pPr>
        <w:pStyle w:val="p1"/>
        <w:numPr>
          <w:ilvl w:val="0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b/>
          <w:bCs/>
          <w:sz w:val="24"/>
          <w:szCs w:val="24"/>
          <w:u w:val="single"/>
        </w:rPr>
        <w:t>Urges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the creation of bi-annual summit to be held in the UN headquarters in New York, to discuss the issue of cybe</w:t>
      </w:r>
      <w:r w:rsidR="52EBBBA9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rterrorism, with the involvement of any and all member states, especially members of the ICF, with participation with </w:t>
      </w:r>
      <w:r w:rsidR="031BA3AB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the </w:t>
      </w:r>
      <w:r w:rsidR="78719A47" w:rsidRPr="7AA44811">
        <w:rPr>
          <w:rStyle w:val="s1"/>
          <w:rFonts w:ascii="Times New Roman" w:eastAsia="Times New Roman" w:hAnsi="Times New Roman"/>
          <w:sz w:val="24"/>
          <w:szCs w:val="24"/>
        </w:rPr>
        <w:t>GCCC</w:t>
      </w:r>
      <w:r w:rsidR="031BA3AB" w:rsidRPr="7AA44811">
        <w:rPr>
          <w:rStyle w:val="s1"/>
          <w:rFonts w:ascii="Times New Roman" w:eastAsia="Times New Roman" w:hAnsi="Times New Roman"/>
          <w:sz w:val="24"/>
          <w:szCs w:val="24"/>
        </w:rPr>
        <w:t>, UNOCT and the UNICC</w:t>
      </w:r>
      <w:r w:rsidR="0BB4D033" w:rsidRPr="7AA44811">
        <w:rPr>
          <w:rStyle w:val="s1"/>
          <w:rFonts w:ascii="Times New Roman" w:eastAsia="Times New Roman" w:hAnsi="Times New Roman"/>
          <w:sz w:val="24"/>
          <w:szCs w:val="24"/>
        </w:rPr>
        <w:t>, with the aim to discuss cyber regulation, prevention and legal frameworks, bearing in mind the following:</w:t>
      </w:r>
    </w:p>
    <w:p w14:paraId="0D65F766" w14:textId="05AE8290" w:rsidR="7A175533" w:rsidRDefault="7A175533" w:rsidP="7AA44811">
      <w:pPr>
        <w:pStyle w:val="p1"/>
        <w:numPr>
          <w:ilvl w:val="1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>For local governments to take information from both the ICF</w:t>
      </w:r>
      <w:r w:rsidR="791D371E" w:rsidRPr="7AA44811">
        <w:rPr>
          <w:rStyle w:val="s1"/>
          <w:rFonts w:ascii="Times New Roman" w:eastAsia="Times New Roman" w:hAnsi="Times New Roman"/>
          <w:sz w:val="24"/>
          <w:szCs w:val="24"/>
        </w:rPr>
        <w:t>, private institutions,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and the Summit </w:t>
      </w:r>
      <w:r w:rsidR="50B17D2F" w:rsidRPr="7AA44811">
        <w:rPr>
          <w:rStyle w:val="s1"/>
          <w:rFonts w:ascii="Times New Roman" w:eastAsia="Times New Roman" w:hAnsi="Times New Roman"/>
          <w:sz w:val="24"/>
          <w:szCs w:val="24"/>
        </w:rPr>
        <w:t>to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76589985" w:rsidRPr="7AA44811">
        <w:rPr>
          <w:rStyle w:val="s1"/>
          <w:rFonts w:ascii="Times New Roman" w:eastAsia="Times New Roman" w:hAnsi="Times New Roman"/>
          <w:sz w:val="24"/>
          <w:szCs w:val="24"/>
        </w:rPr>
        <w:t>shape domestic and international policy regarding the prevention of cyber terrorist attacks,</w:t>
      </w:r>
      <w:r w:rsidR="326F48B9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for the implementation of both preventative measures and post attack response, to be created or improved upon</w:t>
      </w:r>
      <w:r w:rsidR="64B3EF1B" w:rsidRPr="7AA44811">
        <w:rPr>
          <w:rStyle w:val="s1"/>
          <w:rFonts w:ascii="Times New Roman" w:eastAsia="Times New Roman" w:hAnsi="Times New Roman"/>
          <w:sz w:val="24"/>
          <w:szCs w:val="24"/>
        </w:rPr>
        <w:t>,</w:t>
      </w:r>
      <w:r w:rsidR="0219FF70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</w:p>
    <w:p w14:paraId="66E5A822" w14:textId="09416D87" w:rsidR="4B8B7694" w:rsidRDefault="4B8B7694" w:rsidP="7AA44811">
      <w:pPr>
        <w:pStyle w:val="p1"/>
        <w:numPr>
          <w:ilvl w:val="1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>For the creation of a rapid-response framework among participating nations to facilitate intelligence-sharing and coordinated actions in the event of large-scale cyberterrorist attacks.</w:t>
      </w:r>
    </w:p>
    <w:p w14:paraId="0A093019" w14:textId="6672A47F" w:rsidR="0219FF70" w:rsidRDefault="0219FF70" w:rsidP="7AA44811">
      <w:pPr>
        <w:pStyle w:val="p1"/>
        <w:numPr>
          <w:ilvl w:val="1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For the </w:t>
      </w:r>
      <w:r w:rsidR="78719A47" w:rsidRPr="7AA44811">
        <w:rPr>
          <w:rStyle w:val="s1"/>
          <w:rFonts w:ascii="Times New Roman" w:eastAsia="Times New Roman" w:hAnsi="Times New Roman"/>
          <w:sz w:val="24"/>
          <w:szCs w:val="24"/>
        </w:rPr>
        <w:t>GCCC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to </w:t>
      </w:r>
      <w:r w:rsidR="0288A644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compile an annual report based on findings from the summit, to be given </w:t>
      </w:r>
      <w:r w:rsidR="1DBED093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to the Secretary General, </w:t>
      </w:r>
      <w:r w:rsidR="5765E8DA" w:rsidRPr="7AA44811">
        <w:rPr>
          <w:rStyle w:val="s1"/>
          <w:rFonts w:ascii="Times New Roman" w:eastAsia="Times New Roman" w:hAnsi="Times New Roman"/>
          <w:sz w:val="24"/>
          <w:szCs w:val="24"/>
        </w:rPr>
        <w:t>with the aim to provide a comprehensive report to all member nations,</w:t>
      </w:r>
    </w:p>
    <w:p w14:paraId="14343D19" w14:textId="132C918B" w:rsidR="7AA44811" w:rsidRDefault="7AA44811" w:rsidP="7AA44811">
      <w:pPr>
        <w:pStyle w:val="p1"/>
        <w:ind w:left="1440"/>
        <w:rPr>
          <w:rStyle w:val="s1"/>
          <w:rFonts w:ascii="Times New Roman" w:eastAsia="Times New Roman" w:hAnsi="Times New Roman"/>
          <w:sz w:val="24"/>
          <w:szCs w:val="24"/>
        </w:rPr>
      </w:pPr>
    </w:p>
    <w:p w14:paraId="1A584A5A" w14:textId="269F818D" w:rsidR="61790809" w:rsidRDefault="61790809" w:rsidP="7AA44811">
      <w:pPr>
        <w:pStyle w:val="p1"/>
        <w:numPr>
          <w:ilvl w:val="0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Requests 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the </w:t>
      </w:r>
      <w:r w:rsidR="78719A47" w:rsidRPr="7AA44811">
        <w:rPr>
          <w:rStyle w:val="s1"/>
          <w:rFonts w:ascii="Times New Roman" w:eastAsia="Times New Roman" w:hAnsi="Times New Roman"/>
          <w:sz w:val="24"/>
          <w:szCs w:val="24"/>
        </w:rPr>
        <w:t>GCCC</w:t>
      </w:r>
      <w:r w:rsidR="72E48458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to work in conjunction with the UNOCT</w:t>
      </w:r>
      <w:r w:rsidR="24E5534E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and the DISEC Committee</w:t>
      </w:r>
      <w:r w:rsidR="72E48458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to produce a </w:t>
      </w:r>
      <w:r w:rsidR="743E7C0C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voluntary </w:t>
      </w:r>
      <w:r w:rsidR="72E48458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guideline </w:t>
      </w:r>
      <w:r w:rsidR="457FC0CF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for member states to base cyber security policy, with the aim to allow all member states to establish comprehensive and effective </w:t>
      </w:r>
      <w:r w:rsidR="234E9589" w:rsidRPr="7AA44811">
        <w:rPr>
          <w:rStyle w:val="s1"/>
          <w:rFonts w:ascii="Times New Roman" w:eastAsia="Times New Roman" w:hAnsi="Times New Roman"/>
          <w:sz w:val="24"/>
          <w:szCs w:val="24"/>
        </w:rPr>
        <w:t>cyber security policies, in line with the threat proposed by cyberterrorism</w:t>
      </w:r>
      <w:r w:rsidR="4F50CA1E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, for the produced guideline to </w:t>
      </w:r>
      <w:r w:rsidR="6F4C2BE1" w:rsidRPr="7AA44811">
        <w:rPr>
          <w:rStyle w:val="s1"/>
          <w:rFonts w:ascii="Times New Roman" w:eastAsia="Times New Roman" w:hAnsi="Times New Roman"/>
          <w:sz w:val="24"/>
          <w:szCs w:val="24"/>
        </w:rPr>
        <w:t>be discussed at the bi-annual summit in clause 2, with discussion to include but not</w:t>
      </w:r>
      <w:r w:rsidR="4F50CA1E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limited to:</w:t>
      </w:r>
    </w:p>
    <w:p w14:paraId="6984C80C" w14:textId="0FF8F448" w:rsidR="330A84EA" w:rsidRDefault="330A84EA" w:rsidP="7AA44811">
      <w:pPr>
        <w:pStyle w:val="p1"/>
        <w:numPr>
          <w:ilvl w:val="1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>T</w:t>
      </w:r>
      <w:r w:rsidR="744FA44E" w:rsidRPr="7AA44811">
        <w:rPr>
          <w:rStyle w:val="s1"/>
          <w:rFonts w:ascii="Times New Roman" w:eastAsia="Times New Roman" w:hAnsi="Times New Roman"/>
          <w:sz w:val="24"/>
          <w:szCs w:val="24"/>
        </w:rPr>
        <w:t>o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work in collaboration with</w:t>
      </w:r>
      <w:r w:rsidR="5D51A7FB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financial, </w:t>
      </w:r>
      <w:r w:rsidR="7A2083FF" w:rsidRPr="7AA44811">
        <w:rPr>
          <w:rStyle w:val="s1"/>
          <w:rFonts w:ascii="Times New Roman" w:eastAsia="Times New Roman" w:hAnsi="Times New Roman"/>
          <w:sz w:val="24"/>
          <w:szCs w:val="24"/>
        </w:rPr>
        <w:t>telecommunication and</w:t>
      </w:r>
      <w:r w:rsidR="5D51A7FB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government institutions to </w:t>
      </w:r>
      <w:r w:rsidR="2D733780" w:rsidRPr="7AA44811">
        <w:rPr>
          <w:rStyle w:val="s1"/>
          <w:rFonts w:ascii="Times New Roman" w:eastAsia="Times New Roman" w:hAnsi="Times New Roman"/>
          <w:sz w:val="24"/>
          <w:szCs w:val="24"/>
        </w:rPr>
        <w:t>implement cyber</w:t>
      </w:r>
      <w:r w:rsidR="5A508E02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security regulations,</w:t>
      </w:r>
    </w:p>
    <w:p w14:paraId="40C004C7" w14:textId="657F6AA5" w:rsidR="32AE8CB9" w:rsidRDefault="32AE8CB9" w:rsidP="7AA44811">
      <w:pPr>
        <w:pStyle w:val="p1"/>
        <w:numPr>
          <w:ilvl w:val="2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>For private institutions to implement government sponsored cyber security programs, ensuring no sector is susceptible to attacks,</w:t>
      </w:r>
    </w:p>
    <w:p w14:paraId="411B7C13" w14:textId="3F985CCB" w:rsidR="0D52BC42" w:rsidRDefault="0D52BC42" w:rsidP="7AA44811">
      <w:pPr>
        <w:pStyle w:val="p1"/>
        <w:numPr>
          <w:ilvl w:val="2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>For governmental institutions top advise and ensure the safety of private state information as well as the safekeeping of key infrastructure,</w:t>
      </w:r>
    </w:p>
    <w:p w14:paraId="2936E377" w14:textId="3C9F334D" w:rsidR="0CB5EB6D" w:rsidRDefault="0CB5EB6D" w:rsidP="7AA44811">
      <w:pPr>
        <w:pStyle w:val="p1"/>
        <w:numPr>
          <w:ilvl w:val="1"/>
          <w:numId w:val="2"/>
        </w:numPr>
        <w:rPr>
          <w:rStyle w:val="s1"/>
          <w:rFonts w:ascii="Times New Roman" w:eastAsia="Times New Roman" w:hAnsi="Times New Roman"/>
          <w:sz w:val="24"/>
          <w:szCs w:val="24"/>
        </w:rPr>
      </w:pP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The collaboration of the </w:t>
      </w:r>
      <w:r w:rsidR="78719A47" w:rsidRPr="7AA44811">
        <w:rPr>
          <w:rStyle w:val="s1"/>
          <w:rFonts w:ascii="Times New Roman" w:eastAsia="Times New Roman" w:hAnsi="Times New Roman"/>
          <w:sz w:val="24"/>
          <w:szCs w:val="24"/>
        </w:rPr>
        <w:t>GCCC</w:t>
      </w:r>
      <w:r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and other relevant bodies to work with the</w:t>
      </w:r>
      <w:r w:rsidR="55BC8A7D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Certified Information Systems Auditor</w:t>
      </w:r>
      <w:r w:rsidR="02E82DB8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(CISA)</w:t>
      </w:r>
      <w:r w:rsidR="55BC8A7D" w:rsidRPr="7AA44811">
        <w:rPr>
          <w:rStyle w:val="s1"/>
          <w:rFonts w:ascii="Times New Roman" w:eastAsia="Times New Roman" w:hAnsi="Times New Roman"/>
          <w:sz w:val="24"/>
          <w:szCs w:val="24"/>
        </w:rPr>
        <w:t>, to develop these gu</w:t>
      </w:r>
      <w:r w:rsidR="182B5630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idelines and learn from </w:t>
      </w:r>
      <w:r w:rsidR="1D586D5A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CISA policies </w:t>
      </w:r>
      <w:r w:rsidR="69CA03C1" w:rsidRPr="7AA44811">
        <w:rPr>
          <w:rStyle w:val="s1"/>
          <w:rFonts w:ascii="Times New Roman" w:eastAsia="Times New Roman" w:hAnsi="Times New Roman"/>
          <w:sz w:val="24"/>
          <w:szCs w:val="24"/>
        </w:rPr>
        <w:t>regarding</w:t>
      </w:r>
      <w:r w:rsidR="1D586D5A" w:rsidRPr="7AA44811">
        <w:rPr>
          <w:rStyle w:val="s1"/>
          <w:rFonts w:ascii="Times New Roman" w:eastAsia="Times New Roman" w:hAnsi="Times New Roman"/>
          <w:sz w:val="24"/>
          <w:szCs w:val="24"/>
        </w:rPr>
        <w:t xml:space="preserve"> Cyber Security,</w:t>
      </w:r>
    </w:p>
    <w:p w14:paraId="2A99F34B" w14:textId="407B7667" w:rsidR="0B813E85" w:rsidRPr="00496D46" w:rsidRDefault="033042F6" w:rsidP="7AA4481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7AA44811">
        <w:rPr>
          <w:rFonts w:ascii="Times New Roman" w:eastAsia="Times New Roman" w:hAnsi="Times New Roman" w:cs="Times New Roman"/>
        </w:rPr>
        <w:t xml:space="preserve">The establishment of </w:t>
      </w:r>
      <w:r w:rsidR="68DC7C02" w:rsidRPr="7AA44811">
        <w:rPr>
          <w:rFonts w:ascii="Times New Roman" w:eastAsia="Times New Roman" w:hAnsi="Times New Roman" w:cs="Times New Roman"/>
        </w:rPr>
        <w:t>an</w:t>
      </w:r>
      <w:r w:rsidRPr="7AA44811">
        <w:rPr>
          <w:rFonts w:ascii="Times New Roman" w:eastAsia="Times New Roman" w:hAnsi="Times New Roman" w:cs="Times New Roman"/>
        </w:rPr>
        <w:t xml:space="preserve"> UN-sponsored cybersecurity assistance fund</w:t>
      </w:r>
      <w:r w:rsidR="09F4BA0D" w:rsidRPr="7AA44811">
        <w:rPr>
          <w:rFonts w:ascii="Times New Roman" w:eastAsia="Times New Roman" w:hAnsi="Times New Roman" w:cs="Times New Roman"/>
        </w:rPr>
        <w:t xml:space="preserve"> (CAF)</w:t>
      </w:r>
      <w:r w:rsidRPr="7AA44811">
        <w:rPr>
          <w:rFonts w:ascii="Times New Roman" w:eastAsia="Times New Roman" w:hAnsi="Times New Roman" w:cs="Times New Roman"/>
        </w:rPr>
        <w:t xml:space="preserve">, designed to help developing nations build secure digital infrastructure and respond to cyber threats, </w:t>
      </w:r>
    </w:p>
    <w:p w14:paraId="56714736" w14:textId="4FD6ED68" w:rsidR="0B813E85" w:rsidRPr="00496D46" w:rsidRDefault="0B813E85" w:rsidP="7AA44811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2B43B26C" w14:textId="3E5BA91C" w:rsidR="0B813E85" w:rsidRPr="00496D46" w:rsidRDefault="5CAD7575" w:rsidP="7AA4481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7AA44811">
        <w:rPr>
          <w:rFonts w:ascii="Times New Roman" w:eastAsia="Times New Roman" w:hAnsi="Times New Roman" w:cs="Times New Roman"/>
          <w:b/>
          <w:bCs/>
          <w:u w:val="single"/>
        </w:rPr>
        <w:t>Recognizing</w:t>
      </w:r>
      <w:r w:rsidRPr="7AA44811">
        <w:rPr>
          <w:rFonts w:ascii="Times New Roman" w:eastAsia="Times New Roman" w:hAnsi="Times New Roman" w:cs="Times New Roman"/>
        </w:rPr>
        <w:t xml:space="preserve"> the need for the </w:t>
      </w:r>
      <w:r w:rsidR="78719A47" w:rsidRPr="7AA44811">
        <w:rPr>
          <w:rFonts w:ascii="Times New Roman" w:eastAsia="Times New Roman" w:hAnsi="Times New Roman" w:cs="Times New Roman"/>
        </w:rPr>
        <w:t>GCCC</w:t>
      </w:r>
      <w:r w:rsidRPr="7AA44811">
        <w:rPr>
          <w:rFonts w:ascii="Times New Roman" w:eastAsia="Times New Roman" w:hAnsi="Times New Roman" w:cs="Times New Roman"/>
        </w:rPr>
        <w:t xml:space="preserve"> to help improve cyber security capabilities for all member states, </w:t>
      </w:r>
      <w:r w:rsidR="6B579365" w:rsidRPr="7AA44811">
        <w:rPr>
          <w:rFonts w:ascii="Times New Roman" w:eastAsia="Times New Roman" w:hAnsi="Times New Roman" w:cs="Times New Roman"/>
        </w:rPr>
        <w:t xml:space="preserve">through the means of updating computing technology, </w:t>
      </w:r>
      <w:r w:rsidR="01B32C76" w:rsidRPr="7AA44811">
        <w:rPr>
          <w:rFonts w:ascii="Times New Roman" w:eastAsia="Times New Roman" w:hAnsi="Times New Roman" w:cs="Times New Roman"/>
        </w:rPr>
        <w:t xml:space="preserve">the training of IT specialists </w:t>
      </w:r>
      <w:r w:rsidR="3371CE5C" w:rsidRPr="7AA44811">
        <w:rPr>
          <w:rFonts w:ascii="Times New Roman" w:eastAsia="Times New Roman" w:hAnsi="Times New Roman" w:cs="Times New Roman"/>
        </w:rPr>
        <w:t>and curbing</w:t>
      </w:r>
      <w:r w:rsidRPr="7AA44811">
        <w:rPr>
          <w:rFonts w:ascii="Times New Roman" w:eastAsia="Times New Roman" w:hAnsi="Times New Roman" w:cs="Times New Roman"/>
        </w:rPr>
        <w:t xml:space="preserve"> th</w:t>
      </w:r>
      <w:r w:rsidR="1AB9289C" w:rsidRPr="7AA44811">
        <w:rPr>
          <w:rFonts w:ascii="Times New Roman" w:eastAsia="Times New Roman" w:hAnsi="Times New Roman" w:cs="Times New Roman"/>
        </w:rPr>
        <w:t>e expansion and existence of cyberterrorists,</w:t>
      </w:r>
    </w:p>
    <w:p w14:paraId="656C4367" w14:textId="7B56D558" w:rsidR="0B813E85" w:rsidRPr="00496D46" w:rsidRDefault="590CEFDA" w:rsidP="7AA4481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7AA44811">
        <w:rPr>
          <w:rFonts w:ascii="Times New Roman" w:eastAsia="Times New Roman" w:hAnsi="Times New Roman" w:cs="Times New Roman"/>
        </w:rPr>
        <w:t>For necessary technological equipment to be provided to all member states, that adopt this clause,</w:t>
      </w:r>
      <w:r w:rsidR="40D13E0F" w:rsidRPr="7AA44811">
        <w:rPr>
          <w:rFonts w:ascii="Times New Roman" w:eastAsia="Times New Roman" w:hAnsi="Times New Roman" w:cs="Times New Roman"/>
        </w:rPr>
        <w:t xml:space="preserve"> </w:t>
      </w:r>
      <w:r w:rsidR="7A038F30" w:rsidRPr="7AA44811">
        <w:rPr>
          <w:rFonts w:ascii="Times New Roman" w:eastAsia="Times New Roman" w:hAnsi="Times New Roman" w:cs="Times New Roman"/>
        </w:rPr>
        <w:t xml:space="preserve">to be funded by the CAF, </w:t>
      </w:r>
      <w:r w:rsidR="40D13E0F" w:rsidRPr="7AA44811">
        <w:rPr>
          <w:rFonts w:ascii="Times New Roman" w:eastAsia="Times New Roman" w:hAnsi="Times New Roman" w:cs="Times New Roman"/>
        </w:rPr>
        <w:t xml:space="preserve">to increase the technological capabilities </w:t>
      </w:r>
      <w:r w:rsidR="6EDBBA63" w:rsidRPr="7AA44811">
        <w:rPr>
          <w:rFonts w:ascii="Times New Roman" w:eastAsia="Times New Roman" w:hAnsi="Times New Roman" w:cs="Times New Roman"/>
        </w:rPr>
        <w:t>of defense against such attacks,</w:t>
      </w:r>
    </w:p>
    <w:p w14:paraId="434DFED1" w14:textId="5BA0864C" w:rsidR="0B813E85" w:rsidRPr="00496D46" w:rsidRDefault="6EDBBA63" w:rsidP="7AA4481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7AA44811">
        <w:rPr>
          <w:rFonts w:ascii="Times New Roman" w:eastAsia="Times New Roman" w:hAnsi="Times New Roman" w:cs="Times New Roman"/>
        </w:rPr>
        <w:t xml:space="preserve">For special training for new IT hires going </w:t>
      </w:r>
      <w:r w:rsidR="71562029" w:rsidRPr="7AA44811">
        <w:rPr>
          <w:rFonts w:ascii="Times New Roman" w:eastAsia="Times New Roman" w:hAnsi="Times New Roman" w:cs="Times New Roman"/>
        </w:rPr>
        <w:t>into</w:t>
      </w:r>
      <w:r w:rsidRPr="7AA44811">
        <w:rPr>
          <w:rFonts w:ascii="Times New Roman" w:eastAsia="Times New Roman" w:hAnsi="Times New Roman" w:cs="Times New Roman"/>
        </w:rPr>
        <w:t xml:space="preserve"> cyber </w:t>
      </w:r>
      <w:r w:rsidR="116FF763" w:rsidRPr="7AA44811">
        <w:rPr>
          <w:rFonts w:ascii="Times New Roman" w:eastAsia="Times New Roman" w:hAnsi="Times New Roman" w:cs="Times New Roman"/>
        </w:rPr>
        <w:t>security</w:t>
      </w:r>
      <w:r w:rsidR="1B212FC8" w:rsidRPr="7AA44811">
        <w:rPr>
          <w:rFonts w:ascii="Times New Roman" w:eastAsia="Times New Roman" w:hAnsi="Times New Roman" w:cs="Times New Roman"/>
        </w:rPr>
        <w:t>,</w:t>
      </w:r>
      <w:r w:rsidR="7F2A6A25" w:rsidRPr="7AA44811">
        <w:rPr>
          <w:rFonts w:ascii="Times New Roman" w:eastAsia="Times New Roman" w:hAnsi="Times New Roman" w:cs="Times New Roman"/>
        </w:rPr>
        <w:t xml:space="preserve"> </w:t>
      </w:r>
      <w:r w:rsidRPr="7AA44811">
        <w:rPr>
          <w:rFonts w:ascii="Times New Roman" w:eastAsia="Times New Roman" w:hAnsi="Times New Roman" w:cs="Times New Roman"/>
        </w:rPr>
        <w:t>and more specifically cyberterrorism security</w:t>
      </w:r>
      <w:r w:rsidR="3959CB90" w:rsidRPr="7AA44811">
        <w:rPr>
          <w:rFonts w:ascii="Times New Roman" w:eastAsia="Times New Roman" w:hAnsi="Times New Roman" w:cs="Times New Roman"/>
        </w:rPr>
        <w:t xml:space="preserve">, </w:t>
      </w:r>
      <w:r w:rsidR="460EAE8D" w:rsidRPr="7AA44811">
        <w:rPr>
          <w:rFonts w:ascii="Times New Roman" w:eastAsia="Times New Roman" w:hAnsi="Times New Roman" w:cs="Times New Roman"/>
        </w:rPr>
        <w:t xml:space="preserve">to be trained in best practices by a joint UNESCO and </w:t>
      </w:r>
      <w:r w:rsidR="433E0A4C" w:rsidRPr="7AA44811">
        <w:rPr>
          <w:rFonts w:ascii="Times New Roman" w:eastAsia="Times New Roman" w:hAnsi="Times New Roman" w:cs="Times New Roman"/>
        </w:rPr>
        <w:t>UNOCT effort</w:t>
      </w:r>
      <w:r w:rsidR="460EAE8D" w:rsidRPr="7AA44811">
        <w:rPr>
          <w:rFonts w:ascii="Times New Roman" w:eastAsia="Times New Roman" w:hAnsi="Times New Roman" w:cs="Times New Roman"/>
        </w:rPr>
        <w:t>,</w:t>
      </w:r>
    </w:p>
    <w:p w14:paraId="743E0802" w14:textId="11114EC0" w:rsidR="0B813E85" w:rsidRPr="00496D46" w:rsidRDefault="780A821B" w:rsidP="7AA4481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7AA44811">
        <w:rPr>
          <w:rFonts w:ascii="Times New Roman" w:eastAsia="Times New Roman" w:hAnsi="Times New Roman" w:cs="Times New Roman"/>
        </w:rPr>
        <w:t xml:space="preserve">For a request </w:t>
      </w:r>
      <w:r w:rsidR="66ACB412" w:rsidRPr="7AA44811">
        <w:rPr>
          <w:rFonts w:ascii="Times New Roman" w:eastAsia="Times New Roman" w:hAnsi="Times New Roman" w:cs="Times New Roman"/>
        </w:rPr>
        <w:t>to</w:t>
      </w:r>
      <w:r w:rsidRPr="7AA44811">
        <w:rPr>
          <w:rFonts w:ascii="Times New Roman" w:eastAsia="Times New Roman" w:hAnsi="Times New Roman" w:cs="Times New Roman"/>
        </w:rPr>
        <w:t xml:space="preserve"> </w:t>
      </w:r>
      <w:r w:rsidR="6FCB6876" w:rsidRPr="7AA44811">
        <w:rPr>
          <w:rFonts w:ascii="Times New Roman" w:eastAsia="Times New Roman" w:hAnsi="Times New Roman" w:cs="Times New Roman"/>
        </w:rPr>
        <w:t xml:space="preserve">the Security Council to impose </w:t>
      </w:r>
      <w:r w:rsidR="57BCDDC7" w:rsidRPr="7AA44811">
        <w:rPr>
          <w:rFonts w:ascii="Times New Roman" w:eastAsia="Times New Roman" w:hAnsi="Times New Roman" w:cs="Times New Roman"/>
        </w:rPr>
        <w:t xml:space="preserve">targeted </w:t>
      </w:r>
      <w:r w:rsidR="6FCB6876" w:rsidRPr="7AA44811">
        <w:rPr>
          <w:rFonts w:ascii="Times New Roman" w:eastAsia="Times New Roman" w:hAnsi="Times New Roman" w:cs="Times New Roman"/>
        </w:rPr>
        <w:t xml:space="preserve">economic </w:t>
      </w:r>
      <w:r w:rsidR="74B11937" w:rsidRPr="7AA44811">
        <w:rPr>
          <w:rFonts w:ascii="Times New Roman" w:eastAsia="Times New Roman" w:hAnsi="Times New Roman" w:cs="Times New Roman"/>
        </w:rPr>
        <w:t xml:space="preserve">sanctions against, individuals, groups, and states that are found to be harboring cyberterrorists, </w:t>
      </w:r>
    </w:p>
    <w:p w14:paraId="3525A4E1" w14:textId="2E68CAD4" w:rsidR="0B813E85" w:rsidRPr="00496D46" w:rsidRDefault="0B813E85" w:rsidP="7AA44811">
      <w:pPr>
        <w:rPr>
          <w:rFonts w:ascii="Times New Roman" w:eastAsia="Times New Roman" w:hAnsi="Times New Roman" w:cs="Times New Roman"/>
        </w:rPr>
      </w:pPr>
    </w:p>
    <w:p w14:paraId="4307C642" w14:textId="7D2C81FB" w:rsidR="0B813E85" w:rsidRPr="00496D46" w:rsidRDefault="0B813E85" w:rsidP="7AA44811">
      <w:pPr>
        <w:rPr>
          <w:rFonts w:ascii="Times New Roman" w:eastAsia="Times New Roman" w:hAnsi="Times New Roman" w:cs="Times New Roman"/>
        </w:rPr>
      </w:pPr>
    </w:p>
    <w:p w14:paraId="3F888E75" w14:textId="051C6DA4" w:rsidR="0B813E85" w:rsidRPr="00496D46" w:rsidRDefault="0B813E85" w:rsidP="00496D46">
      <w:pPr>
        <w:pStyle w:val="ListParagraph"/>
      </w:pPr>
    </w:p>
    <w:sectPr w:rsidR="0B813E85" w:rsidRPr="00496D46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72A7"/>
    <w:multiLevelType w:val="hybridMultilevel"/>
    <w:tmpl w:val="FFFFFFFF"/>
    <w:lvl w:ilvl="0" w:tplc="B7FA92BA">
      <w:start w:val="1"/>
      <w:numFmt w:val="decimal"/>
      <w:lvlText w:val="%1."/>
      <w:lvlJc w:val="left"/>
      <w:pPr>
        <w:ind w:left="720" w:hanging="360"/>
      </w:pPr>
    </w:lvl>
    <w:lvl w:ilvl="1" w:tplc="674AEB5C">
      <w:start w:val="1"/>
      <w:numFmt w:val="lowerLetter"/>
      <w:lvlText w:val="%2."/>
      <w:lvlJc w:val="left"/>
      <w:pPr>
        <w:ind w:left="1440" w:hanging="360"/>
      </w:pPr>
    </w:lvl>
    <w:lvl w:ilvl="2" w:tplc="DBCCAF64">
      <w:start w:val="1"/>
      <w:numFmt w:val="lowerRoman"/>
      <w:lvlText w:val="%3."/>
      <w:lvlJc w:val="right"/>
      <w:pPr>
        <w:ind w:left="2160" w:hanging="180"/>
      </w:pPr>
    </w:lvl>
    <w:lvl w:ilvl="3" w:tplc="324E6530">
      <w:start w:val="1"/>
      <w:numFmt w:val="decimal"/>
      <w:lvlText w:val="%4."/>
      <w:lvlJc w:val="left"/>
      <w:pPr>
        <w:ind w:left="2880" w:hanging="360"/>
      </w:pPr>
    </w:lvl>
    <w:lvl w:ilvl="4" w:tplc="642670D2">
      <w:start w:val="1"/>
      <w:numFmt w:val="lowerLetter"/>
      <w:lvlText w:val="%5."/>
      <w:lvlJc w:val="left"/>
      <w:pPr>
        <w:ind w:left="3600" w:hanging="360"/>
      </w:pPr>
    </w:lvl>
    <w:lvl w:ilvl="5" w:tplc="9724D984">
      <w:start w:val="1"/>
      <w:numFmt w:val="lowerRoman"/>
      <w:lvlText w:val="%6."/>
      <w:lvlJc w:val="right"/>
      <w:pPr>
        <w:ind w:left="4320" w:hanging="180"/>
      </w:pPr>
    </w:lvl>
    <w:lvl w:ilvl="6" w:tplc="1FA2F850">
      <w:start w:val="1"/>
      <w:numFmt w:val="decimal"/>
      <w:lvlText w:val="%7."/>
      <w:lvlJc w:val="left"/>
      <w:pPr>
        <w:ind w:left="5040" w:hanging="360"/>
      </w:pPr>
    </w:lvl>
    <w:lvl w:ilvl="7" w:tplc="A28E9656">
      <w:start w:val="1"/>
      <w:numFmt w:val="lowerLetter"/>
      <w:lvlText w:val="%8."/>
      <w:lvlJc w:val="left"/>
      <w:pPr>
        <w:ind w:left="5760" w:hanging="360"/>
      </w:pPr>
    </w:lvl>
    <w:lvl w:ilvl="8" w:tplc="FE8280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9737B"/>
    <w:multiLevelType w:val="hybridMultilevel"/>
    <w:tmpl w:val="FFFFFFFF"/>
    <w:lvl w:ilvl="0" w:tplc="F19A5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CE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AE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0B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4E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01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EC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AF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A5F9B"/>
    <w:multiLevelType w:val="hybridMultilevel"/>
    <w:tmpl w:val="D3260632"/>
    <w:lvl w:ilvl="0" w:tplc="CBD061C8">
      <w:start w:val="1"/>
      <w:numFmt w:val="decimal"/>
      <w:lvlText w:val="%1."/>
      <w:lvlJc w:val="left"/>
      <w:pPr>
        <w:ind w:left="360" w:hanging="360"/>
      </w:pPr>
    </w:lvl>
    <w:lvl w:ilvl="1" w:tplc="991C3A64">
      <w:start w:val="1"/>
      <w:numFmt w:val="lowerLetter"/>
      <w:lvlText w:val="%2."/>
      <w:lvlJc w:val="left"/>
      <w:pPr>
        <w:ind w:left="1080" w:hanging="360"/>
      </w:pPr>
    </w:lvl>
    <w:lvl w:ilvl="2" w:tplc="5E24F6BA" w:tentative="1">
      <w:start w:val="1"/>
      <w:numFmt w:val="lowerRoman"/>
      <w:lvlText w:val="%3."/>
      <w:lvlJc w:val="right"/>
      <w:pPr>
        <w:ind w:left="1800" w:hanging="180"/>
      </w:pPr>
    </w:lvl>
    <w:lvl w:ilvl="3" w:tplc="DFA8B980" w:tentative="1">
      <w:start w:val="1"/>
      <w:numFmt w:val="decimal"/>
      <w:lvlText w:val="%4."/>
      <w:lvlJc w:val="left"/>
      <w:pPr>
        <w:ind w:left="2520" w:hanging="360"/>
      </w:pPr>
    </w:lvl>
    <w:lvl w:ilvl="4" w:tplc="E8A6BD72" w:tentative="1">
      <w:start w:val="1"/>
      <w:numFmt w:val="lowerLetter"/>
      <w:lvlText w:val="%5."/>
      <w:lvlJc w:val="left"/>
      <w:pPr>
        <w:ind w:left="3240" w:hanging="360"/>
      </w:pPr>
    </w:lvl>
    <w:lvl w:ilvl="5" w:tplc="360CEF84" w:tentative="1">
      <w:start w:val="1"/>
      <w:numFmt w:val="lowerRoman"/>
      <w:lvlText w:val="%6."/>
      <w:lvlJc w:val="right"/>
      <w:pPr>
        <w:ind w:left="3960" w:hanging="180"/>
      </w:pPr>
    </w:lvl>
    <w:lvl w:ilvl="6" w:tplc="658C45C0" w:tentative="1">
      <w:start w:val="1"/>
      <w:numFmt w:val="decimal"/>
      <w:lvlText w:val="%7."/>
      <w:lvlJc w:val="left"/>
      <w:pPr>
        <w:ind w:left="4680" w:hanging="360"/>
      </w:pPr>
    </w:lvl>
    <w:lvl w:ilvl="7" w:tplc="50009010" w:tentative="1">
      <w:start w:val="1"/>
      <w:numFmt w:val="lowerLetter"/>
      <w:lvlText w:val="%8."/>
      <w:lvlJc w:val="left"/>
      <w:pPr>
        <w:ind w:left="5400" w:hanging="360"/>
      </w:pPr>
    </w:lvl>
    <w:lvl w:ilvl="8" w:tplc="1D5802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0218279">
    <w:abstractNumId w:val="0"/>
  </w:num>
  <w:num w:numId="2" w16cid:durableId="195433869">
    <w:abstractNumId w:val="2"/>
  </w:num>
  <w:num w:numId="3" w16cid:durableId="111787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B56064"/>
    <w:rsid w:val="00006B50"/>
    <w:rsid w:val="002308E7"/>
    <w:rsid w:val="002E6FEC"/>
    <w:rsid w:val="002FA0D7"/>
    <w:rsid w:val="003038A2"/>
    <w:rsid w:val="003C0675"/>
    <w:rsid w:val="003F3F5E"/>
    <w:rsid w:val="00496D46"/>
    <w:rsid w:val="004F6C59"/>
    <w:rsid w:val="00508F6A"/>
    <w:rsid w:val="00515FA1"/>
    <w:rsid w:val="00581131"/>
    <w:rsid w:val="005946FB"/>
    <w:rsid w:val="00614E0D"/>
    <w:rsid w:val="006809DA"/>
    <w:rsid w:val="00775A98"/>
    <w:rsid w:val="007B35E4"/>
    <w:rsid w:val="007F753B"/>
    <w:rsid w:val="00AB5222"/>
    <w:rsid w:val="00B16AF5"/>
    <w:rsid w:val="00CD0757"/>
    <w:rsid w:val="00EA0955"/>
    <w:rsid w:val="00EB19CA"/>
    <w:rsid w:val="01B32C76"/>
    <w:rsid w:val="01CC7BB8"/>
    <w:rsid w:val="0219FF70"/>
    <w:rsid w:val="0288A644"/>
    <w:rsid w:val="02D40FEA"/>
    <w:rsid w:val="02E82DB8"/>
    <w:rsid w:val="031BA3AB"/>
    <w:rsid w:val="033042F6"/>
    <w:rsid w:val="038401DA"/>
    <w:rsid w:val="03D83EE9"/>
    <w:rsid w:val="03F136F6"/>
    <w:rsid w:val="04817B37"/>
    <w:rsid w:val="04DF24E5"/>
    <w:rsid w:val="0554D97C"/>
    <w:rsid w:val="05EA968A"/>
    <w:rsid w:val="062E208B"/>
    <w:rsid w:val="0634104F"/>
    <w:rsid w:val="06386CFF"/>
    <w:rsid w:val="07379BE0"/>
    <w:rsid w:val="08226269"/>
    <w:rsid w:val="08382956"/>
    <w:rsid w:val="08ABCACF"/>
    <w:rsid w:val="095938B9"/>
    <w:rsid w:val="097CD3C9"/>
    <w:rsid w:val="09F4BA0D"/>
    <w:rsid w:val="0A2AE010"/>
    <w:rsid w:val="0A2D5536"/>
    <w:rsid w:val="0A8FCB21"/>
    <w:rsid w:val="0A96A53A"/>
    <w:rsid w:val="0AF36673"/>
    <w:rsid w:val="0B813E85"/>
    <w:rsid w:val="0BA8AA69"/>
    <w:rsid w:val="0BAB6757"/>
    <w:rsid w:val="0BB4D033"/>
    <w:rsid w:val="0C289CD7"/>
    <w:rsid w:val="0C6E5ABA"/>
    <w:rsid w:val="0CA6EAEC"/>
    <w:rsid w:val="0CB5EB6D"/>
    <w:rsid w:val="0CBC2CB7"/>
    <w:rsid w:val="0D1CEFF3"/>
    <w:rsid w:val="0D52BC42"/>
    <w:rsid w:val="0D590640"/>
    <w:rsid w:val="0E1A05D2"/>
    <w:rsid w:val="0E60D3FA"/>
    <w:rsid w:val="0F16E2E9"/>
    <w:rsid w:val="0F8EA317"/>
    <w:rsid w:val="0FFCFC92"/>
    <w:rsid w:val="108385DD"/>
    <w:rsid w:val="10C0BFFD"/>
    <w:rsid w:val="10C20585"/>
    <w:rsid w:val="116FF763"/>
    <w:rsid w:val="119BCF08"/>
    <w:rsid w:val="11E80423"/>
    <w:rsid w:val="1206D904"/>
    <w:rsid w:val="121E08E1"/>
    <w:rsid w:val="12A86332"/>
    <w:rsid w:val="1340F43E"/>
    <w:rsid w:val="141BDD16"/>
    <w:rsid w:val="1549DE19"/>
    <w:rsid w:val="15BF9D33"/>
    <w:rsid w:val="15CE09C5"/>
    <w:rsid w:val="1605FA42"/>
    <w:rsid w:val="16BB699F"/>
    <w:rsid w:val="178680BE"/>
    <w:rsid w:val="17CDF011"/>
    <w:rsid w:val="182B5630"/>
    <w:rsid w:val="19624AC1"/>
    <w:rsid w:val="1A64DAE5"/>
    <w:rsid w:val="1AB9289C"/>
    <w:rsid w:val="1B212FC8"/>
    <w:rsid w:val="1B3AAA49"/>
    <w:rsid w:val="1B9E0A61"/>
    <w:rsid w:val="1BD145A4"/>
    <w:rsid w:val="1BE1A9FE"/>
    <w:rsid w:val="1BF1168F"/>
    <w:rsid w:val="1C6E4E05"/>
    <w:rsid w:val="1D586D5A"/>
    <w:rsid w:val="1DB0FFAC"/>
    <w:rsid w:val="1DBED093"/>
    <w:rsid w:val="1DC0FA72"/>
    <w:rsid w:val="201014CC"/>
    <w:rsid w:val="202473C6"/>
    <w:rsid w:val="204AD5B0"/>
    <w:rsid w:val="20B8E2A6"/>
    <w:rsid w:val="213C7707"/>
    <w:rsid w:val="224B9A52"/>
    <w:rsid w:val="22B15C7F"/>
    <w:rsid w:val="22CFF45A"/>
    <w:rsid w:val="22D0881C"/>
    <w:rsid w:val="22F0C20F"/>
    <w:rsid w:val="234E9589"/>
    <w:rsid w:val="2376B86B"/>
    <w:rsid w:val="244CE0FE"/>
    <w:rsid w:val="24E5534E"/>
    <w:rsid w:val="259ACAEA"/>
    <w:rsid w:val="259C4CA2"/>
    <w:rsid w:val="25F3206C"/>
    <w:rsid w:val="260B78D9"/>
    <w:rsid w:val="26CAF90E"/>
    <w:rsid w:val="26D54CF2"/>
    <w:rsid w:val="27ACA6AA"/>
    <w:rsid w:val="29DDC816"/>
    <w:rsid w:val="2A0725EE"/>
    <w:rsid w:val="2A4009DF"/>
    <w:rsid w:val="2A5A0CC4"/>
    <w:rsid w:val="2A5BC6F2"/>
    <w:rsid w:val="2A69D49E"/>
    <w:rsid w:val="2AC98260"/>
    <w:rsid w:val="2B1A2871"/>
    <w:rsid w:val="2B4A3C95"/>
    <w:rsid w:val="2BF16753"/>
    <w:rsid w:val="2C3C5473"/>
    <w:rsid w:val="2D733780"/>
    <w:rsid w:val="2DBCEE39"/>
    <w:rsid w:val="2E2471C5"/>
    <w:rsid w:val="2E858D1C"/>
    <w:rsid w:val="2F91DB1D"/>
    <w:rsid w:val="3077EF94"/>
    <w:rsid w:val="31260A6D"/>
    <w:rsid w:val="31AC18E4"/>
    <w:rsid w:val="31D76E9C"/>
    <w:rsid w:val="31DA71D4"/>
    <w:rsid w:val="322CB892"/>
    <w:rsid w:val="326F48B9"/>
    <w:rsid w:val="32AE8CB9"/>
    <w:rsid w:val="330A84EA"/>
    <w:rsid w:val="3326C7B5"/>
    <w:rsid w:val="33422C93"/>
    <w:rsid w:val="335E5C2A"/>
    <w:rsid w:val="3371CE5C"/>
    <w:rsid w:val="33798CC9"/>
    <w:rsid w:val="33AD51F2"/>
    <w:rsid w:val="33D22EE4"/>
    <w:rsid w:val="34B406DA"/>
    <w:rsid w:val="35CF4FD8"/>
    <w:rsid w:val="35D4F893"/>
    <w:rsid w:val="37110772"/>
    <w:rsid w:val="37781301"/>
    <w:rsid w:val="3959CB90"/>
    <w:rsid w:val="3982164C"/>
    <w:rsid w:val="39B04878"/>
    <w:rsid w:val="39C6B2B8"/>
    <w:rsid w:val="39F9387D"/>
    <w:rsid w:val="3A49C7A5"/>
    <w:rsid w:val="3A67B90A"/>
    <w:rsid w:val="3AA69EC3"/>
    <w:rsid w:val="3ACE1125"/>
    <w:rsid w:val="3AD7CF13"/>
    <w:rsid w:val="3AE442C8"/>
    <w:rsid w:val="3BA3F2E9"/>
    <w:rsid w:val="3BCEB7CF"/>
    <w:rsid w:val="3C1A51F5"/>
    <w:rsid w:val="3C7A9945"/>
    <w:rsid w:val="3DB48389"/>
    <w:rsid w:val="3DECE74A"/>
    <w:rsid w:val="3E46D28A"/>
    <w:rsid w:val="3EA48D93"/>
    <w:rsid w:val="3EA66448"/>
    <w:rsid w:val="3EC01CD8"/>
    <w:rsid w:val="3F66A93A"/>
    <w:rsid w:val="3F85DCD0"/>
    <w:rsid w:val="404686BA"/>
    <w:rsid w:val="404E1E18"/>
    <w:rsid w:val="4072BB07"/>
    <w:rsid w:val="40BEA57B"/>
    <w:rsid w:val="40D13E0F"/>
    <w:rsid w:val="40DF4E73"/>
    <w:rsid w:val="41770531"/>
    <w:rsid w:val="41BA0564"/>
    <w:rsid w:val="41E7BCC6"/>
    <w:rsid w:val="42276EB4"/>
    <w:rsid w:val="433E0A4C"/>
    <w:rsid w:val="4435F9D1"/>
    <w:rsid w:val="45527968"/>
    <w:rsid w:val="457FC0CF"/>
    <w:rsid w:val="45AB4268"/>
    <w:rsid w:val="460EAE8D"/>
    <w:rsid w:val="468F3A4F"/>
    <w:rsid w:val="4699DF85"/>
    <w:rsid w:val="4763C0D4"/>
    <w:rsid w:val="478BCF3C"/>
    <w:rsid w:val="479A414E"/>
    <w:rsid w:val="4824BB4E"/>
    <w:rsid w:val="49246D59"/>
    <w:rsid w:val="4996FBCA"/>
    <w:rsid w:val="49E3B20C"/>
    <w:rsid w:val="49F7F539"/>
    <w:rsid w:val="4A81C216"/>
    <w:rsid w:val="4B8B7694"/>
    <w:rsid w:val="4BCE9483"/>
    <w:rsid w:val="4BD2D79A"/>
    <w:rsid w:val="4C586974"/>
    <w:rsid w:val="4C5F2DF4"/>
    <w:rsid w:val="4D1D5A6D"/>
    <w:rsid w:val="4ECC422C"/>
    <w:rsid w:val="4F50CA1E"/>
    <w:rsid w:val="4F698567"/>
    <w:rsid w:val="4FB56064"/>
    <w:rsid w:val="501F6132"/>
    <w:rsid w:val="50380F4D"/>
    <w:rsid w:val="50B17D2F"/>
    <w:rsid w:val="51188BBF"/>
    <w:rsid w:val="518CC549"/>
    <w:rsid w:val="51920F0B"/>
    <w:rsid w:val="529FCCC9"/>
    <w:rsid w:val="52D01BC0"/>
    <w:rsid w:val="52EBBBA9"/>
    <w:rsid w:val="534B338A"/>
    <w:rsid w:val="538AB6DA"/>
    <w:rsid w:val="540EFDE9"/>
    <w:rsid w:val="5525259A"/>
    <w:rsid w:val="553CE6F4"/>
    <w:rsid w:val="554E31A9"/>
    <w:rsid w:val="55AF57DF"/>
    <w:rsid w:val="55BC8A7D"/>
    <w:rsid w:val="561F6126"/>
    <w:rsid w:val="57329300"/>
    <w:rsid w:val="57480534"/>
    <w:rsid w:val="5765E8DA"/>
    <w:rsid w:val="5795D568"/>
    <w:rsid w:val="57BCDDC7"/>
    <w:rsid w:val="58458ABC"/>
    <w:rsid w:val="58C093CB"/>
    <w:rsid w:val="590918D1"/>
    <w:rsid w:val="590CEFDA"/>
    <w:rsid w:val="591103F0"/>
    <w:rsid w:val="5A258B98"/>
    <w:rsid w:val="5A25A037"/>
    <w:rsid w:val="5A508E02"/>
    <w:rsid w:val="5BD8FFA6"/>
    <w:rsid w:val="5C60906B"/>
    <w:rsid w:val="5CAD7575"/>
    <w:rsid w:val="5CDA0F07"/>
    <w:rsid w:val="5CEBD70F"/>
    <w:rsid w:val="5D51A7FB"/>
    <w:rsid w:val="5DE725CB"/>
    <w:rsid w:val="5EB51BA2"/>
    <w:rsid w:val="5F132E92"/>
    <w:rsid w:val="5F576D3F"/>
    <w:rsid w:val="60419AEA"/>
    <w:rsid w:val="609FF28A"/>
    <w:rsid w:val="6122F9A8"/>
    <w:rsid w:val="61790809"/>
    <w:rsid w:val="61929572"/>
    <w:rsid w:val="621DE1E1"/>
    <w:rsid w:val="62B059BA"/>
    <w:rsid w:val="630D0BF5"/>
    <w:rsid w:val="6367AACD"/>
    <w:rsid w:val="6433EA79"/>
    <w:rsid w:val="64AD950E"/>
    <w:rsid w:val="64B3EF1B"/>
    <w:rsid w:val="64B4A872"/>
    <w:rsid w:val="64EEFD5B"/>
    <w:rsid w:val="6584F8E7"/>
    <w:rsid w:val="66520C86"/>
    <w:rsid w:val="66ACB412"/>
    <w:rsid w:val="6730E32C"/>
    <w:rsid w:val="6792467E"/>
    <w:rsid w:val="67A0660F"/>
    <w:rsid w:val="68286254"/>
    <w:rsid w:val="6830F00D"/>
    <w:rsid w:val="68DC7C02"/>
    <w:rsid w:val="68FE27DE"/>
    <w:rsid w:val="69CA03C1"/>
    <w:rsid w:val="69CD4878"/>
    <w:rsid w:val="69E87136"/>
    <w:rsid w:val="6A12CF3F"/>
    <w:rsid w:val="6AC64218"/>
    <w:rsid w:val="6B0D1A98"/>
    <w:rsid w:val="6B579365"/>
    <w:rsid w:val="6CB17C7A"/>
    <w:rsid w:val="6D9A1DCB"/>
    <w:rsid w:val="6EB84064"/>
    <w:rsid w:val="6EDBBA63"/>
    <w:rsid w:val="6F464B15"/>
    <w:rsid w:val="6F4C2BE1"/>
    <w:rsid w:val="6F4FDCC1"/>
    <w:rsid w:val="6FCB6876"/>
    <w:rsid w:val="6FE9C982"/>
    <w:rsid w:val="6FF435EA"/>
    <w:rsid w:val="70E74984"/>
    <w:rsid w:val="710262CA"/>
    <w:rsid w:val="71562029"/>
    <w:rsid w:val="71A71623"/>
    <w:rsid w:val="722FDC39"/>
    <w:rsid w:val="72E48458"/>
    <w:rsid w:val="730D7F65"/>
    <w:rsid w:val="734A8807"/>
    <w:rsid w:val="736D22C3"/>
    <w:rsid w:val="743E7C0C"/>
    <w:rsid w:val="744FA44E"/>
    <w:rsid w:val="74833D4D"/>
    <w:rsid w:val="74B11937"/>
    <w:rsid w:val="751EEA0B"/>
    <w:rsid w:val="76589985"/>
    <w:rsid w:val="768316BE"/>
    <w:rsid w:val="76C0BA97"/>
    <w:rsid w:val="77173370"/>
    <w:rsid w:val="774C6BC6"/>
    <w:rsid w:val="77792415"/>
    <w:rsid w:val="780A821B"/>
    <w:rsid w:val="781E6D6E"/>
    <w:rsid w:val="782EB55D"/>
    <w:rsid w:val="78719A47"/>
    <w:rsid w:val="78800ED0"/>
    <w:rsid w:val="791D371E"/>
    <w:rsid w:val="794B559B"/>
    <w:rsid w:val="7A038F30"/>
    <w:rsid w:val="7A175533"/>
    <w:rsid w:val="7A2083FF"/>
    <w:rsid w:val="7A3CD39F"/>
    <w:rsid w:val="7A802E96"/>
    <w:rsid w:val="7AA44811"/>
    <w:rsid w:val="7AB3260D"/>
    <w:rsid w:val="7B172614"/>
    <w:rsid w:val="7B5010E2"/>
    <w:rsid w:val="7BBFB59A"/>
    <w:rsid w:val="7CBA9A96"/>
    <w:rsid w:val="7D18F6AF"/>
    <w:rsid w:val="7D946DC9"/>
    <w:rsid w:val="7DF173AE"/>
    <w:rsid w:val="7EDBCBA0"/>
    <w:rsid w:val="7F0CD48B"/>
    <w:rsid w:val="7F2A6A25"/>
    <w:rsid w:val="7F3546AA"/>
    <w:rsid w:val="7F5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6064"/>
  <w15:chartTrackingRefBased/>
  <w15:docId w15:val="{01B1DD98-25F5-B743-8051-35AFD395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F8EA317"/>
    <w:pPr>
      <w:ind w:left="720"/>
      <w:contextualSpacing/>
    </w:pPr>
  </w:style>
  <w:style w:type="paragraph" w:customStyle="1" w:styleId="p1">
    <w:name w:val="p1"/>
    <w:basedOn w:val="Normal"/>
    <w:rsid w:val="00496D46"/>
    <w:pPr>
      <w:spacing w:after="0" w:line="240" w:lineRule="auto"/>
    </w:pPr>
    <w:rPr>
      <w:rFonts w:ascii="Helvetica" w:hAnsi="Helvetica" w:cs="Times New Roman"/>
      <w:sz w:val="18"/>
      <w:szCs w:val="18"/>
      <w:lang w:val="en-IE" w:eastAsia="en-GB"/>
    </w:rPr>
  </w:style>
  <w:style w:type="character" w:customStyle="1" w:styleId="s1">
    <w:name w:val="s1"/>
    <w:basedOn w:val="DefaultParagraphFont"/>
    <w:rsid w:val="00496D4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4564</Characters>
  <Application>Microsoft Office Word</Application>
  <DocSecurity>4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Daly</dc:creator>
  <cp:keywords/>
  <dc:description/>
  <cp:lastModifiedBy>Matthew Daly</cp:lastModifiedBy>
  <cp:revision>9</cp:revision>
  <dcterms:created xsi:type="dcterms:W3CDTF">2025-02-10T19:13:00Z</dcterms:created>
  <dcterms:modified xsi:type="dcterms:W3CDTF">2025-02-14T17:12:00Z</dcterms:modified>
</cp:coreProperties>
</file>